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B" w:rsidRPr="00510305" w:rsidRDefault="0008430B" w:rsidP="00084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Услуги по передаче электрической энергии оказываются на основании договоров об оказании услуг по передаче электрической энергии, заключаемых ООО «</w:t>
      </w:r>
      <w:proofErr w:type="spellStart"/>
      <w:r w:rsidRPr="00510305">
        <w:rPr>
          <w:color w:val="000000"/>
          <w:sz w:val="28"/>
          <w:szCs w:val="28"/>
        </w:rPr>
        <w:t>Энерго</w:t>
      </w:r>
      <w:proofErr w:type="spellEnd"/>
      <w:r w:rsidRPr="00510305">
        <w:rPr>
          <w:color w:val="000000"/>
          <w:sz w:val="28"/>
          <w:szCs w:val="28"/>
        </w:rPr>
        <w:t xml:space="preserve"> </w:t>
      </w:r>
      <w:proofErr w:type="spellStart"/>
      <w:r w:rsidRPr="00510305">
        <w:rPr>
          <w:color w:val="000000"/>
          <w:sz w:val="28"/>
          <w:szCs w:val="28"/>
        </w:rPr>
        <w:t>Пром</w:t>
      </w:r>
      <w:proofErr w:type="spellEnd"/>
      <w:r w:rsidRPr="00510305">
        <w:rPr>
          <w:color w:val="000000"/>
          <w:sz w:val="28"/>
          <w:szCs w:val="28"/>
        </w:rPr>
        <w:t xml:space="preserve"> Сервис» со смежными </w:t>
      </w:r>
      <w:proofErr w:type="gramStart"/>
      <w:r w:rsidRPr="00510305">
        <w:rPr>
          <w:color w:val="000000"/>
          <w:sz w:val="28"/>
          <w:szCs w:val="28"/>
        </w:rPr>
        <w:t>СК,  гарантирующими</w:t>
      </w:r>
      <w:proofErr w:type="gramEnd"/>
      <w:r w:rsidRPr="00510305">
        <w:rPr>
          <w:color w:val="000000"/>
          <w:sz w:val="28"/>
          <w:szCs w:val="28"/>
        </w:rPr>
        <w:t xml:space="preserve"> поставщиками электрической энергии.</w:t>
      </w:r>
    </w:p>
    <w:p w:rsidR="0008430B" w:rsidRPr="00510305" w:rsidRDefault="0008430B" w:rsidP="00084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430B" w:rsidRPr="00510305" w:rsidRDefault="0008430B" w:rsidP="00510305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51030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нормативным актом, регламентирующим отношения по оказанию услуг по передаче электрической энергии, являются 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</w:t>
      </w:r>
      <w:r w:rsidRPr="005103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1030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1030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08430B" w:rsidRPr="00510305" w:rsidRDefault="0008430B" w:rsidP="00084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30B" w:rsidRPr="00510305" w:rsidRDefault="0008430B" w:rsidP="0008430B">
      <w:pPr>
        <w:autoSpaceDE w:val="0"/>
        <w:autoSpaceDN w:val="0"/>
        <w:adjustRightInd w:val="0"/>
        <w:ind w:left="139"/>
        <w:rPr>
          <w:rFonts w:ascii="Times New Roman" w:hAnsi="Times New Roman" w:cs="Times New Roman"/>
          <w:sz w:val="28"/>
          <w:szCs w:val="28"/>
        </w:rPr>
      </w:pPr>
      <w:r w:rsidRPr="00510305">
        <w:rPr>
          <w:rFonts w:ascii="Times New Roman" w:hAnsi="Times New Roman" w:cs="Times New Roman"/>
          <w:sz w:val="28"/>
          <w:szCs w:val="28"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08430B" w:rsidRPr="00510305" w:rsidRDefault="0008430B" w:rsidP="00084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30B" w:rsidRPr="00510305" w:rsidRDefault="0008430B" w:rsidP="00510305">
      <w:pPr>
        <w:autoSpaceDE w:val="0"/>
        <w:autoSpaceDN w:val="0"/>
        <w:adjustRightInd w:val="0"/>
        <w:ind w:left="139"/>
        <w:jc w:val="both"/>
        <w:rPr>
          <w:rFonts w:ascii="Times New Roman" w:hAnsi="Times New Roman" w:cs="Times New Roman"/>
        </w:rPr>
      </w:pPr>
      <w:bookmarkStart w:id="0" w:name="sub_1000"/>
      <w:r w:rsidRPr="00510305">
        <w:rPr>
          <w:rFonts w:ascii="Times New Roman" w:hAnsi="Times New Roman" w:cs="Times New Roman"/>
        </w:rPr>
        <w:t>В настоящий документ внесены изменения следующими документами:</w:t>
      </w:r>
    </w:p>
    <w:bookmarkEnd w:id="0"/>
    <w:p w:rsidR="00510305" w:rsidRPr="00510305" w:rsidRDefault="00510305" w:rsidP="00510305">
      <w:pPr>
        <w:pStyle w:val="3"/>
        <w:shd w:val="clear" w:color="auto" w:fill="FFFFFF"/>
        <w:jc w:val="both"/>
        <w:rPr>
          <w:sz w:val="22"/>
          <w:szCs w:val="22"/>
        </w:rPr>
      </w:pPr>
      <w:r w:rsidRPr="00510305">
        <w:rPr>
          <w:sz w:val="22"/>
          <w:szCs w:val="22"/>
        </w:rPr>
        <w:t>Документ с дополнениями, внесенными</w:t>
      </w:r>
    </w:p>
    <w:bookmarkStart w:id="1" w:name="_GoBack"/>
    <w:bookmarkEnd w:id="1"/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ldChar w:fldCharType="begin"/>
      </w:r>
      <w:r>
        <w:rPr>
          <w:rStyle w:val="a4"/>
          <w:rFonts w:ascii="Times New Roman" w:hAnsi="Times New Roman" w:cs="Times New Roman"/>
        </w:rPr>
        <w:instrText xml:space="preserve"> HYPERLINK "https://www.1jur.ru/" \l "/document/99/556174567/XA00M6G2N3/" </w:instrText>
      </w:r>
      <w:r>
        <w:rPr>
          <w:rStyle w:val="a4"/>
          <w:rFonts w:ascii="Times New Roman" w:hAnsi="Times New Roman" w:cs="Times New Roman"/>
        </w:rPr>
        <w:fldChar w:fldCharType="separate"/>
      </w:r>
      <w:r w:rsidR="00510305" w:rsidRPr="00510305">
        <w:rPr>
          <w:rStyle w:val="a4"/>
          <w:rFonts w:ascii="Times New Roman" w:hAnsi="Times New Roman" w:cs="Times New Roman"/>
        </w:rPr>
        <w:t>постановлением Правительства Российской Федерации от 27 декабря 2017 года № 1661</w:t>
      </w:r>
      <w:r>
        <w:rPr>
          <w:rStyle w:val="a4"/>
          <w:rFonts w:ascii="Times New Roman" w:hAnsi="Times New Roman" w:cs="Times New Roman"/>
        </w:rPr>
        <w:fldChar w:fldCharType="end"/>
      </w:r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28.12.2017, № 0001201712280074);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anchor="/document/99/55586488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декабря 2017 года № 1468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06.12.2017, № 0001201712060016);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" w:anchor="/document/99/55562946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10 ноября 2017 года № 1351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14.11.2017, № 0001201711140032);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7" w:anchor="/document/99/43673725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24 мая 2017 года № 624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31.05.2017, № 0001201705310011);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8" w:anchor="/document/99/436753787/XA00M6U2MJ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28 июля 2017 года № 895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31.07.2017, № 0001201707310050) (распространяется на правоотношения, возникшие с 1 июля 2017 года);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9" w:anchor="/document/99/436748785/XA00LU62M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июля 2017 года № 810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12.07.2017, № 0001201707120014) (о порядке вступления в силу см. </w:t>
      </w:r>
      <w:hyperlink r:id="rId10" w:anchor="/document/99/436748785/XA00LTK2M0/" w:history="1">
        <w:r w:rsidR="00510305" w:rsidRPr="00510305">
          <w:rPr>
            <w:rStyle w:val="a4"/>
            <w:rFonts w:ascii="Times New Roman" w:hAnsi="Times New Roman" w:cs="Times New Roman"/>
          </w:rPr>
          <w:t>пункт 2 постановления Правительства Российской Федерации от 7 июля 2017 года № 810</w:t>
        </w:r>
      </w:hyperlink>
      <w:r w:rsidR="00510305" w:rsidRPr="00510305">
        <w:rPr>
          <w:rFonts w:ascii="Times New Roman" w:hAnsi="Times New Roman" w:cs="Times New Roman"/>
        </w:rPr>
        <w:t>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1" w:anchor="/document/99/436733549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мая 2017 года № 557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16.05.2017, № 0001201705160039);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2" w:anchor="/document/99/420397975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мая 2017 года № 542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12.05.2017, № 0001201705120014);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3" w:anchor="/document/99/420394051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14 марта 2017 года № 290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17.03.2017, № 0001201703170032) (вступило в силу с 1 июля 2017 года);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4" w:anchor="/document/99/420391745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февраля 2017 года № 139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14.02.2017, № 0001201702140012);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5" w:anchor="/document/99/42038736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24 декабря 2016 года № 1476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27.12.2016, № 0001201612270049);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6" w:anchor="/document/99/42038719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23 декабря 2016 года № 1446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26.12.2016, № 0001201612260074) (о порядке вступления в силу см. </w:t>
      </w:r>
      <w:hyperlink r:id="rId17" w:anchor="/document/99/420387193/XA00M262MM/" w:history="1">
        <w:r w:rsidR="00510305" w:rsidRPr="00510305">
          <w:rPr>
            <w:rStyle w:val="a4"/>
            <w:rFonts w:ascii="Times New Roman" w:hAnsi="Times New Roman" w:cs="Times New Roman"/>
          </w:rPr>
          <w:t>пункт 6 постановления Правительства Российской Федерации от 23 декабря 2016 года № 1446</w:t>
        </w:r>
      </w:hyperlink>
      <w:r w:rsidR="00510305" w:rsidRPr="00510305">
        <w:rPr>
          <w:rFonts w:ascii="Times New Roman" w:hAnsi="Times New Roman" w:cs="Times New Roman"/>
        </w:rPr>
        <w:t xml:space="preserve">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8" w:anchor="/document/99/42038712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декабря 2016 года № 1419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26.12.2016, № 0001201612260048);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9" w:anchor="/document/99/420385299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8 декабря 2016 года № 1319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12.12.2016, № 0001201612120001) (вступило в силу с 1 января 2017 года);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0" w:anchor="/document/99/45602802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30 ноября 2016 года № 1265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02.12.2016, № 0001201612020017);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1" w:anchor="/document/99/420378278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5 октября 2016 года № 999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07.10.2016, № 0001201610070011);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2" w:anchor="/document/99/42037704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23 сентября 2016 года № 953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28.09.2016, № 0001201609280003);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3" w:anchor="/document/99/420370577/XA00LU62M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9 августа 2016 года № 759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12.08.2016, № 0001201608120016);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4" w:anchor="/document/99/42033825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22 февраля 2016 года № 128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25.02.2016, № 0001201602250023);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5" w:anchor="/document/99/42030566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30 сентября 2015 года № 1044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02.10.2015, № 0001201510020009);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6" w:anchor="/document/99/42030046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сентября 2015 года № 941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10.09.2015, № 0001201509100008) (о порядке вступления в силу см. </w:t>
      </w:r>
      <w:hyperlink r:id="rId27" w:anchor="/document/99/420300462/XA00LVS2MC/" w:history="1">
        <w:r w:rsidR="00510305" w:rsidRPr="00510305">
          <w:rPr>
            <w:rStyle w:val="a4"/>
            <w:rFonts w:ascii="Times New Roman" w:hAnsi="Times New Roman" w:cs="Times New Roman"/>
          </w:rPr>
          <w:t>пункт 5 постановления Правительства Российской Федерации от 4 сентября 2015 года № 941</w:t>
        </w:r>
      </w:hyperlink>
      <w:r w:rsidR="00510305" w:rsidRPr="00510305">
        <w:rPr>
          <w:rFonts w:ascii="Times New Roman" w:hAnsi="Times New Roman" w:cs="Times New Roman"/>
        </w:rPr>
        <w:t xml:space="preserve">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8" w:anchor="/document/99/42028665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июля 2015 года № 680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10.07.2015, № 0001201507100018);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29" w:anchor="/document/99/420286654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июля 2015 года № 679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10.07.2015, № 0001201507100008);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0" w:anchor="/document/99/42028185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июня 2015 года № 588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18.06.2015, № 0001201506180013);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1" w:anchor="/document/99/420273821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мая 2015 года № 458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15.05.2015, № 0001201505150024) (о порядке вступления в силу см. </w:t>
      </w:r>
      <w:hyperlink r:id="rId32" w:anchor="/document/99/420273821/XA00M9K2N6/" w:history="1">
        <w:r w:rsidR="00510305" w:rsidRPr="00510305">
          <w:rPr>
            <w:rStyle w:val="a4"/>
            <w:rFonts w:ascii="Times New Roman" w:hAnsi="Times New Roman" w:cs="Times New Roman"/>
          </w:rPr>
          <w:t>пункт 7 постановления Правительства Российской Федерации от 11 мая 2015 года № 458</w:t>
        </w:r>
      </w:hyperlink>
      <w:r w:rsidR="00510305" w:rsidRPr="00510305">
        <w:rPr>
          <w:rFonts w:ascii="Times New Roman" w:hAnsi="Times New Roman" w:cs="Times New Roman"/>
        </w:rPr>
        <w:t>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3" w:anchor="/document/99/42026764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апреля 2015 года № 350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16.04.2015, № 0001201504160015);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4" w:anchor="/document/99/420259981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марта 2015 года № 219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17.03.2015, № 0001201503170042);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5" w:anchor="/document/99/42021188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июля 2014 года № 750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05.08.2014);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6" w:anchor="/document/99/42021103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июля 2014 года № 740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01.08.2014);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7" w:anchor="/document/99/42020119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11 июня 2014 года № 542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16.06.2014);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8" w:anchor="/document/99/499081531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7 марта 2014 года № 179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13.03.2014);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39" w:anchor="/document/99/49907886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20 февраля 2014 года № 130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27.02.2014) (вступило в силу с 25 марта 2014 года);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0" w:anchor="/document/99/499075715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10 февраля 2014 года № 95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12.02.2014);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1" w:anchor="/document/99/49906317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9 декабря 2013 года № 1131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10.12.2013) (вступило в силу с 10 марта 2014 года);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2" w:anchor="/document/99/499059272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ноября 2013 года № 1047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25.11.2013);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3" w:anchor="/document/99/499057842/XA00M9K2N6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13 ноября 2013 года № 1019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19.11.2013);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4" w:anchor="/document/99/49905353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28 октября 2013 года № 967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30.10.2013);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5" w:anchor="/document/99/499050595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12 октября 2013 года № 915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17.10.2013);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6" w:anchor="/document/99/49904120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26 августа 2013 года № 737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29.08.2013);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7" w:anchor="/document/99/49903878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12 августа 2013 года № 691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16.08.2013);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8" w:anchor="/document/99/49903657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июля 2013 года № 652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05.08.2013);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49" w:anchor="/document/99/499036285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29 июля 2013 года № 640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02.08.2013);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0" w:anchor="/document/99/49903591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26 июля 2013 года № 630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31.07.2013);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1" w:anchor="/document/99/499034358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20 июля 2013 года № 610</w:t>
        </w:r>
      </w:hyperlink>
      <w:r w:rsidR="00510305" w:rsidRPr="00510305">
        <w:rPr>
          <w:rFonts w:ascii="Times New Roman" w:hAnsi="Times New Roman" w:cs="Times New Roman"/>
        </w:rPr>
        <w:t xml:space="preserve"> (Официальный интернет-портал правовой информации www.pravo.gov.ru, 24.07.2013);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2" w:anchor="/document/99/90238831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20 декабря 2012 года № 1354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52, 24.12.2012);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3" w:anchor="/document/99/902381968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22 ноября 2012 года № 1209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49, 03.12.2012);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4" w:anchor="/document/99/90237320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5 октября 2012 года № 1015</w:t>
        </w:r>
      </w:hyperlink>
      <w:r w:rsidR="00510305" w:rsidRPr="00510305">
        <w:rPr>
          <w:rFonts w:ascii="Times New Roman" w:hAnsi="Times New Roman" w:cs="Times New Roman"/>
        </w:rPr>
        <w:t xml:space="preserve"> (Российская газета, № 233, 10.10.2012);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5" w:anchor="/document/99/902349816/XA00M6C2MG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4 мая 2012 года № 442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23, 04.06.2012);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6" w:anchor="/document/99/90232370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29 декабря 2011 года № 1178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4, 23.01.2012);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7" w:anchor="/document/99/90226549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 марта 2011 года № 129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10, 07.03.2011);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8" w:anchor="/document/99/902237564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24 сентября 2010 года № 759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40, 04.10.2010);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9" w:anchor="/document/99/90222126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9 июня 2010 года № 416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25, 21.06.2010);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0" w:anchor="/document/99/90221619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15 мая 2010 года № 341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21, 24.05.2010);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1" w:anchor="/document/99/90220354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 марта 2010 года № 117</w:t>
        </w:r>
      </w:hyperlink>
      <w:r w:rsidR="00510305" w:rsidRPr="00510305">
        <w:rPr>
          <w:rFonts w:ascii="Times New Roman" w:hAnsi="Times New Roman" w:cs="Times New Roman"/>
        </w:rPr>
        <w:t xml:space="preserve"> (Российская газета, № 57, 19.03.2010);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2" w:anchor="/document/99/90217842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 октября 2009 года № 785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41, 12.10.2009);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3" w:anchor="/document/99/902161862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15 июня 2009 года № 492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25, 22.06.2009);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4" w:anchor="/document/99/902153870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апреля 2009 года № 334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17, 27.04.2009);</w:t>
      </w:r>
    </w:p>
    <w:p w:rsidR="00510305" w:rsidRPr="00510305" w:rsidRDefault="00510305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10305">
        <w:rPr>
          <w:rFonts w:ascii="Times New Roman" w:hAnsi="Times New Roman" w:cs="Times New Roman"/>
        </w:rPr>
        <w:t>постановлением Правительства Российской Федерации от 14 февраля 2009 года № 118 (Собрание законодательства Российской Федерации, № 8, 23.02.2009);     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5" w:anchor="/document/99/902144143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14 февраля 2009 года № 114</w:t>
        </w:r>
      </w:hyperlink>
      <w:r w:rsidR="00510305" w:rsidRPr="00510305">
        <w:rPr>
          <w:rFonts w:ascii="Times New Roman" w:hAnsi="Times New Roman" w:cs="Times New Roman"/>
        </w:rPr>
        <w:t xml:space="preserve"> (Собрание законодательства Российской Федерации, № 9, 02.03.2009);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6" w:anchor="/document/99/902053644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26 июля 2007 года № 484</w:t>
        </w:r>
      </w:hyperlink>
      <w:r w:rsidR="00510305" w:rsidRPr="00510305">
        <w:rPr>
          <w:rFonts w:ascii="Times New Roman" w:hAnsi="Times New Roman" w:cs="Times New Roman"/>
        </w:rPr>
        <w:t xml:space="preserve"> (Российская газета, № 164, 31.07.2007) (о порядке вступления в силу см. </w:t>
      </w:r>
      <w:hyperlink r:id="rId67" w:anchor="/document/99/902053644/XA00LVA2M9/" w:history="1">
        <w:r w:rsidR="00510305" w:rsidRPr="00510305">
          <w:rPr>
            <w:rStyle w:val="a4"/>
            <w:rFonts w:ascii="Times New Roman" w:hAnsi="Times New Roman" w:cs="Times New Roman"/>
          </w:rPr>
          <w:t>пункт 4 постановления Правительства Российской Федерации от 26 июля 2007 года № 484</w:t>
        </w:r>
      </w:hyperlink>
      <w:r w:rsidR="00510305" w:rsidRPr="00510305">
        <w:rPr>
          <w:rFonts w:ascii="Times New Roman" w:hAnsi="Times New Roman" w:cs="Times New Roman"/>
        </w:rPr>
        <w:t>);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8" w:anchor="/document/99/902034397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21 марта 2007 года № 168</w:t>
        </w:r>
      </w:hyperlink>
      <w:r w:rsidR="00510305" w:rsidRPr="00510305">
        <w:rPr>
          <w:rFonts w:ascii="Times New Roman" w:hAnsi="Times New Roman" w:cs="Times New Roman"/>
        </w:rPr>
        <w:t xml:space="preserve"> (Российская газета (ведомственное приложение), № 12, 03.04.2007); </w:t>
      </w:r>
    </w:p>
    <w:p w:rsidR="00510305" w:rsidRPr="00510305" w:rsidRDefault="00C45D56" w:rsidP="00510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69" w:anchor="/document/99/90201348/XA00M6G2N3/" w:history="1">
        <w:r w:rsidR="00510305" w:rsidRPr="00510305">
          <w:rPr>
            <w:rStyle w:val="a4"/>
            <w:rFonts w:ascii="Times New Roman" w:hAnsi="Times New Roman" w:cs="Times New Roman"/>
          </w:rPr>
          <w:t>постановлением Правительства Российской Федерации от 31 августа 2006 года № 530</w:t>
        </w:r>
      </w:hyperlink>
      <w:r w:rsidR="00510305" w:rsidRPr="00510305">
        <w:rPr>
          <w:rFonts w:ascii="Times New Roman" w:hAnsi="Times New Roman" w:cs="Times New Roman"/>
        </w:rPr>
        <w:t xml:space="preserve"> (Российская газета, № 194, 01.09.2006) (текст постановления), Российская газета, № 200, 08.09.2006 (текст приложений) (о порядке вступления в силу см. </w:t>
      </w:r>
      <w:hyperlink r:id="rId70" w:anchor="/document/99/90201348/XA00M3G2M3/" w:history="1">
        <w:r w:rsidR="00510305" w:rsidRPr="00510305">
          <w:rPr>
            <w:rStyle w:val="a4"/>
            <w:rFonts w:ascii="Times New Roman" w:hAnsi="Times New Roman" w:cs="Times New Roman"/>
          </w:rPr>
          <w:t>пункт 10 постановления Правительства Российской Федерации от 31 августа 2006 года № 530</w:t>
        </w:r>
      </w:hyperlink>
      <w:r w:rsidR="00510305" w:rsidRPr="00510305">
        <w:rPr>
          <w:rFonts w:ascii="Times New Roman" w:hAnsi="Times New Roman" w:cs="Times New Roman"/>
        </w:rPr>
        <w:t xml:space="preserve">); </w:t>
      </w:r>
    </w:p>
    <w:p w:rsidR="0008430B" w:rsidRPr="00510305" w:rsidRDefault="00510305" w:rsidP="00510305">
      <w:pPr>
        <w:pStyle w:val="copyright-info"/>
        <w:shd w:val="clear" w:color="auto" w:fill="FFFFFF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До</w:t>
      </w:r>
      <w:r w:rsidR="0008430B" w:rsidRPr="00510305">
        <w:rPr>
          <w:color w:val="000000"/>
          <w:sz w:val="28"/>
          <w:szCs w:val="28"/>
        </w:rPr>
        <w:t>говор должен содержать следующие существенные условия: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а) величину максимальной мощности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определенную в соответствии с</w:t>
      </w:r>
      <w:r w:rsidRPr="00510305">
        <w:rPr>
          <w:rStyle w:val="apple-converted-space"/>
          <w:color w:val="000000"/>
          <w:sz w:val="28"/>
          <w:szCs w:val="28"/>
        </w:rPr>
        <w:t> </w:t>
      </w:r>
      <w:hyperlink r:id="rId71" w:anchor="Par145" w:tooltip="Ссылка на текущий документ" w:history="1">
        <w:r w:rsidRPr="00510305">
          <w:rPr>
            <w:rStyle w:val="a4"/>
            <w:color w:val="023185"/>
            <w:sz w:val="28"/>
            <w:szCs w:val="28"/>
          </w:rPr>
          <w:t>пунктом 13(1)</w:t>
        </w:r>
      </w:hyperlink>
      <w:r w:rsidRPr="00510305">
        <w:rPr>
          <w:rStyle w:val="apple-converted-space"/>
          <w:color w:val="000000"/>
          <w:sz w:val="28"/>
          <w:szCs w:val="28"/>
        </w:rPr>
        <w:t> </w:t>
      </w:r>
      <w:r w:rsidRPr="00510305">
        <w:rPr>
          <w:color w:val="000000"/>
          <w:sz w:val="28"/>
          <w:szCs w:val="28"/>
        </w:rPr>
        <w:t>указанных Правил, с распределением указанной величины по каждой точке поставки;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б) порядок определения размера обязательств потребителя услуг по оплате услуг по передаче электрической энергии в соответствии с</w:t>
      </w:r>
      <w:r w:rsidRPr="00510305">
        <w:rPr>
          <w:rStyle w:val="apple-converted-space"/>
          <w:color w:val="000000"/>
          <w:sz w:val="28"/>
          <w:szCs w:val="28"/>
        </w:rPr>
        <w:t> </w:t>
      </w:r>
      <w:hyperlink r:id="rId72" w:anchor="Par192" w:tooltip="Ссылка на текущий документ" w:history="1">
        <w:r w:rsidRPr="00510305">
          <w:rPr>
            <w:rStyle w:val="a4"/>
            <w:color w:val="023185"/>
            <w:sz w:val="28"/>
            <w:szCs w:val="28"/>
          </w:rPr>
          <w:t>пунктом 15(1)</w:t>
        </w:r>
      </w:hyperlink>
      <w:r w:rsidRPr="00510305">
        <w:rPr>
          <w:rStyle w:val="apple-converted-space"/>
          <w:color w:val="000000"/>
          <w:sz w:val="28"/>
          <w:szCs w:val="28"/>
        </w:rPr>
        <w:t> </w:t>
      </w:r>
      <w:r w:rsidRPr="00510305">
        <w:rPr>
          <w:color w:val="000000"/>
          <w:sz w:val="28"/>
          <w:szCs w:val="28"/>
        </w:rPr>
        <w:t xml:space="preserve">указанных Правил, </w:t>
      </w:r>
      <w:proofErr w:type="gramStart"/>
      <w:r w:rsidRPr="00510305">
        <w:rPr>
          <w:color w:val="000000"/>
          <w:sz w:val="28"/>
          <w:szCs w:val="28"/>
        </w:rPr>
        <w:t>включающий:</w:t>
      </w:r>
      <w:r w:rsidRPr="00510305">
        <w:rPr>
          <w:color w:val="000000"/>
          <w:sz w:val="28"/>
          <w:szCs w:val="28"/>
        </w:rPr>
        <w:br/>
        <w:t>сведения</w:t>
      </w:r>
      <w:proofErr w:type="gramEnd"/>
      <w:r w:rsidRPr="00510305">
        <w:rPr>
          <w:color w:val="000000"/>
          <w:sz w:val="28"/>
          <w:szCs w:val="28"/>
        </w:rPr>
        <w:t xml:space="preserve"> об объеме электрической энергии (мощности), используемом для определения размера обязательств, или порядок определения такого объема;</w:t>
      </w:r>
      <w:r w:rsidRPr="00510305">
        <w:rPr>
          <w:color w:val="000000"/>
          <w:sz w:val="28"/>
          <w:szCs w:val="28"/>
        </w:rPr>
        <w:br/>
        <w:t>порядок расчета стоимости услуг сетевой организации по передаче электрической энергии;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lastRenderedPageBreak/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510305">
        <w:rPr>
          <w:color w:val="000000"/>
          <w:sz w:val="28"/>
          <w:szCs w:val="28"/>
        </w:rPr>
        <w:t>межповерочного</w:t>
      </w:r>
      <w:proofErr w:type="spellEnd"/>
      <w:r w:rsidRPr="00510305">
        <w:rPr>
          <w:color w:val="000000"/>
          <w:sz w:val="28"/>
          <w:szCs w:val="28"/>
        </w:rPr>
        <w:t xml:space="preserve"> интервала;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08430B" w:rsidRPr="00510305" w:rsidRDefault="0008430B" w:rsidP="00510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305">
        <w:rPr>
          <w:color w:val="000000"/>
          <w:sz w:val="28"/>
          <w:szCs w:val="28"/>
        </w:rPr>
        <w:t xml:space="preserve">е) обязанность потребителя услуг, </w:t>
      </w:r>
      <w:proofErr w:type="spellStart"/>
      <w:r w:rsidRPr="00510305">
        <w:rPr>
          <w:color w:val="000000"/>
          <w:sz w:val="28"/>
          <w:szCs w:val="28"/>
        </w:rPr>
        <w:t>энергопринимающие</w:t>
      </w:r>
      <w:proofErr w:type="spellEnd"/>
      <w:r w:rsidRPr="00510305">
        <w:rPr>
          <w:color w:val="000000"/>
          <w:sz w:val="28"/>
          <w:szCs w:val="28"/>
        </w:rPr>
        <w:t xml:space="preserve"> устройства которого подключены к системам противоаварийной и режимной автоматики, установленным в соответствии с</w:t>
      </w:r>
      <w:r w:rsidRPr="00510305">
        <w:rPr>
          <w:rStyle w:val="apple-converted-space"/>
          <w:color w:val="000000"/>
          <w:sz w:val="28"/>
          <w:szCs w:val="28"/>
        </w:rPr>
        <w:t> </w:t>
      </w:r>
      <w:hyperlink r:id="rId73" w:anchor="Par610" w:tooltip="Ссылка на текущий документ" w:history="1">
        <w:r w:rsidRPr="00510305">
          <w:rPr>
            <w:rStyle w:val="a4"/>
            <w:color w:val="023185"/>
            <w:sz w:val="28"/>
            <w:szCs w:val="28"/>
          </w:rPr>
          <w:t>Правилами</w:t>
        </w:r>
      </w:hyperlink>
      <w:r w:rsidRPr="00510305">
        <w:rPr>
          <w:rStyle w:val="apple-converted-space"/>
          <w:color w:val="000000"/>
          <w:sz w:val="28"/>
          <w:szCs w:val="28"/>
        </w:rPr>
        <w:t> </w:t>
      </w:r>
      <w:r w:rsidRPr="00510305">
        <w:rPr>
          <w:color w:val="000000"/>
          <w:sz w:val="28"/>
          <w:szCs w:val="28"/>
        </w:rPr>
        <w:t xml:space="preserve">технологического присоединения </w:t>
      </w:r>
      <w:proofErr w:type="spellStart"/>
      <w:r w:rsidRPr="00510305">
        <w:rPr>
          <w:color w:val="000000"/>
          <w:sz w:val="28"/>
          <w:szCs w:val="28"/>
        </w:rPr>
        <w:t>энергопринимающих</w:t>
      </w:r>
      <w:proofErr w:type="spellEnd"/>
      <w:r w:rsidRPr="00510305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указанными Правилами,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1E7A99" w:rsidRPr="00510305" w:rsidRDefault="001E7A99" w:rsidP="005103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A99" w:rsidRPr="005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959F2"/>
    <w:multiLevelType w:val="multilevel"/>
    <w:tmpl w:val="BD1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6"/>
    <w:rsid w:val="0008430B"/>
    <w:rsid w:val="001E7A99"/>
    <w:rsid w:val="00510305"/>
    <w:rsid w:val="00525E2F"/>
    <w:rsid w:val="00AB4A70"/>
    <w:rsid w:val="00AC0B76"/>
    <w:rsid w:val="00C45D56"/>
    <w:rsid w:val="00D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2E72-091B-4260-80E0-96A6D60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</w:style>
  <w:style w:type="paragraph" w:styleId="3">
    <w:name w:val="heading 3"/>
    <w:basedOn w:val="a"/>
    <w:link w:val="30"/>
    <w:uiPriority w:val="9"/>
    <w:qFormat/>
    <w:rsid w:val="0051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30B"/>
  </w:style>
  <w:style w:type="character" w:styleId="a4">
    <w:name w:val="Hyperlink"/>
    <w:basedOn w:val="a0"/>
    <w:uiPriority w:val="99"/>
    <w:semiHidden/>
    <w:unhideWhenUsed/>
    <w:rsid w:val="0008430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084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25E2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510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pyright-info">
    <w:name w:val="copyright-info"/>
    <w:basedOn w:val="a"/>
    <w:rsid w:val="0051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26" Type="http://schemas.openxmlformats.org/officeDocument/2006/relationships/hyperlink" Target="https://www.1jur.ru/" TargetMode="External"/><Relationship Id="rId39" Type="http://schemas.openxmlformats.org/officeDocument/2006/relationships/hyperlink" Target="https://www.1jur.ru/" TargetMode="External"/><Relationship Id="rId21" Type="http://schemas.openxmlformats.org/officeDocument/2006/relationships/hyperlink" Target="https://www.1jur.ru/" TargetMode="External"/><Relationship Id="rId34" Type="http://schemas.openxmlformats.org/officeDocument/2006/relationships/hyperlink" Target="https://www.1jur.ru/" TargetMode="External"/><Relationship Id="rId42" Type="http://schemas.openxmlformats.org/officeDocument/2006/relationships/hyperlink" Target="https://www.1jur.ru/" TargetMode="External"/><Relationship Id="rId47" Type="http://schemas.openxmlformats.org/officeDocument/2006/relationships/hyperlink" Target="https://www.1jur.ru/" TargetMode="External"/><Relationship Id="rId50" Type="http://schemas.openxmlformats.org/officeDocument/2006/relationships/hyperlink" Target="https://www.1jur.ru/" TargetMode="External"/><Relationship Id="rId55" Type="http://schemas.openxmlformats.org/officeDocument/2006/relationships/hyperlink" Target="https://www.1jur.ru/" TargetMode="External"/><Relationship Id="rId63" Type="http://schemas.openxmlformats.org/officeDocument/2006/relationships/hyperlink" Target="https://www.1jur.ru/" TargetMode="External"/><Relationship Id="rId68" Type="http://schemas.openxmlformats.org/officeDocument/2006/relationships/hyperlink" Target="https://www.1jur.ru/" TargetMode="External"/><Relationship Id="rId7" Type="http://schemas.openxmlformats.org/officeDocument/2006/relationships/hyperlink" Target="https://www.1jur.ru/" TargetMode="External"/><Relationship Id="rId71" Type="http://schemas.openxmlformats.org/officeDocument/2006/relationships/hyperlink" Target="http://www.energobo.ru/index-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jur.ru/" TargetMode="External"/><Relationship Id="rId29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37" Type="http://schemas.openxmlformats.org/officeDocument/2006/relationships/hyperlink" Target="https://www.1jur.ru/" TargetMode="External"/><Relationship Id="rId40" Type="http://schemas.openxmlformats.org/officeDocument/2006/relationships/hyperlink" Target="https://www.1jur.ru/" TargetMode="External"/><Relationship Id="rId45" Type="http://schemas.openxmlformats.org/officeDocument/2006/relationships/hyperlink" Target="https://www.1jur.ru/" TargetMode="External"/><Relationship Id="rId53" Type="http://schemas.openxmlformats.org/officeDocument/2006/relationships/hyperlink" Target="https://www.1jur.ru/" TargetMode="External"/><Relationship Id="rId58" Type="http://schemas.openxmlformats.org/officeDocument/2006/relationships/hyperlink" Target="https://www.1jur.ru/" TargetMode="External"/><Relationship Id="rId66" Type="http://schemas.openxmlformats.org/officeDocument/2006/relationships/hyperlink" Target="https://www.1jur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36" Type="http://schemas.openxmlformats.org/officeDocument/2006/relationships/hyperlink" Target="https://www.1jur.ru/" TargetMode="External"/><Relationship Id="rId49" Type="http://schemas.openxmlformats.org/officeDocument/2006/relationships/hyperlink" Target="https://www.1jur.ru/" TargetMode="External"/><Relationship Id="rId57" Type="http://schemas.openxmlformats.org/officeDocument/2006/relationships/hyperlink" Target="https://www.1jur.ru/" TargetMode="External"/><Relationship Id="rId61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44" Type="http://schemas.openxmlformats.org/officeDocument/2006/relationships/hyperlink" Target="https://www.1jur.ru/" TargetMode="External"/><Relationship Id="rId52" Type="http://schemas.openxmlformats.org/officeDocument/2006/relationships/hyperlink" Target="https://www.1jur.ru/" TargetMode="External"/><Relationship Id="rId60" Type="http://schemas.openxmlformats.org/officeDocument/2006/relationships/hyperlink" Target="https://www.1jur.ru/" TargetMode="External"/><Relationship Id="rId65" Type="http://schemas.openxmlformats.org/officeDocument/2006/relationships/hyperlink" Target="https://www.1jur.ru/" TargetMode="External"/><Relationship Id="rId73" Type="http://schemas.openxmlformats.org/officeDocument/2006/relationships/hyperlink" Target="http://www.energobo.ru/index-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Relationship Id="rId43" Type="http://schemas.openxmlformats.org/officeDocument/2006/relationships/hyperlink" Target="https://www.1jur.ru/" TargetMode="External"/><Relationship Id="rId48" Type="http://schemas.openxmlformats.org/officeDocument/2006/relationships/hyperlink" Target="https://www.1jur.ru/" TargetMode="External"/><Relationship Id="rId56" Type="http://schemas.openxmlformats.org/officeDocument/2006/relationships/hyperlink" Target="https://www.1jur.ru/" TargetMode="External"/><Relationship Id="rId64" Type="http://schemas.openxmlformats.org/officeDocument/2006/relationships/hyperlink" Target="https://www.1jur.ru/" TargetMode="External"/><Relationship Id="rId69" Type="http://schemas.openxmlformats.org/officeDocument/2006/relationships/hyperlink" Target="https://www.1jur.ru/" TargetMode="External"/><Relationship Id="rId8" Type="http://schemas.openxmlformats.org/officeDocument/2006/relationships/hyperlink" Target="https://www.1jur.ru/" TargetMode="External"/><Relationship Id="rId51" Type="http://schemas.openxmlformats.org/officeDocument/2006/relationships/hyperlink" Target="https://www.1jur.ru/" TargetMode="External"/><Relationship Id="rId72" Type="http://schemas.openxmlformats.org/officeDocument/2006/relationships/hyperlink" Target="http://www.energobo.ru/index-1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38" Type="http://schemas.openxmlformats.org/officeDocument/2006/relationships/hyperlink" Target="https://www.1jur.ru/" TargetMode="External"/><Relationship Id="rId46" Type="http://schemas.openxmlformats.org/officeDocument/2006/relationships/hyperlink" Target="https://www.1jur.ru/" TargetMode="External"/><Relationship Id="rId59" Type="http://schemas.openxmlformats.org/officeDocument/2006/relationships/hyperlink" Target="https://www.1jur.ru/" TargetMode="External"/><Relationship Id="rId67" Type="http://schemas.openxmlformats.org/officeDocument/2006/relationships/hyperlink" Target="https://www.1jur.ru/" TargetMode="External"/><Relationship Id="rId20" Type="http://schemas.openxmlformats.org/officeDocument/2006/relationships/hyperlink" Target="https://www.1jur.ru/" TargetMode="External"/><Relationship Id="rId41" Type="http://schemas.openxmlformats.org/officeDocument/2006/relationships/hyperlink" Target="https://www.1jur.ru/" TargetMode="External"/><Relationship Id="rId54" Type="http://schemas.openxmlformats.org/officeDocument/2006/relationships/hyperlink" Target="https://www.1jur.ru/" TargetMode="External"/><Relationship Id="rId62" Type="http://schemas.openxmlformats.org/officeDocument/2006/relationships/hyperlink" Target="https://www.1jur.ru/" TargetMode="External"/><Relationship Id="rId70" Type="http://schemas.openxmlformats.org/officeDocument/2006/relationships/hyperlink" Target="https://www.1jur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Olga</cp:lastModifiedBy>
  <cp:revision>4</cp:revision>
  <dcterms:created xsi:type="dcterms:W3CDTF">2019-02-08T07:14:00Z</dcterms:created>
  <dcterms:modified xsi:type="dcterms:W3CDTF">2019-02-08T07:28:00Z</dcterms:modified>
</cp:coreProperties>
</file>